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263" w:lineRule="atLeast"/>
        <w:jc w:val="center"/>
        <w:rPr>
          <w:rStyle w:val="5"/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课外体育锻炼“第二课堂”减免申请表</w:t>
      </w:r>
    </w:p>
    <w:p>
      <w:pPr>
        <w:pStyle w:val="2"/>
        <w:widowControl/>
        <w:shd w:val="clear" w:color="auto" w:fill="FFFFFF"/>
        <w:spacing w:before="0" w:beforeAutospacing="0" w:after="0" w:afterAutospacing="0" w:line="263" w:lineRule="atLeast"/>
        <w:ind w:firstLine="480"/>
        <w:rPr>
          <w:rStyle w:val="5"/>
          <w:rFonts w:ascii="宋体" w:hAnsi="宋体" w:eastAsia="宋体" w:cs="宋体"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85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446"/>
        <w:gridCol w:w="968"/>
        <w:gridCol w:w="7"/>
        <w:gridCol w:w="566"/>
        <w:gridCol w:w="923"/>
        <w:gridCol w:w="502"/>
        <w:gridCol w:w="1421"/>
        <w:gridCol w:w="11"/>
        <w:gridCol w:w="1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姓名</w:t>
            </w:r>
          </w:p>
        </w:tc>
        <w:tc>
          <w:tcPr>
            <w:tcW w:w="14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性别</w:t>
            </w:r>
          </w:p>
        </w:tc>
        <w:tc>
          <w:tcPr>
            <w:tcW w:w="199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学院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专业</w:t>
            </w:r>
          </w:p>
        </w:tc>
        <w:tc>
          <w:tcPr>
            <w:tcW w:w="1998" w:type="dxa"/>
            <w:gridSpan w:val="4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班级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default" w:ascii="仿宋" w:hAnsi="仿宋" w:eastAsia="仿宋" w:cs="仿宋"/>
                <w:color w:val="33333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乐跑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>ID号</w:t>
            </w:r>
          </w:p>
        </w:tc>
        <w:tc>
          <w:tcPr>
            <w:tcW w:w="2841" w:type="dxa"/>
            <w:gridSpan w:val="3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71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系统显示考勤次数</w:t>
            </w: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  <w:tc>
          <w:tcPr>
            <w:tcW w:w="193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申请减免次数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center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减免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原因（附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材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料、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医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333333"/>
                <w:szCs w:val="24"/>
              </w:rPr>
              <w:t>证明等</w:t>
            </w:r>
            <w:r>
              <w:rPr>
                <w:rFonts w:hint="eastAsia" w:ascii="仿宋" w:hAnsi="仿宋" w:eastAsia="仿宋" w:cs="仿宋"/>
                <w:color w:val="333333"/>
                <w:szCs w:val="24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</w:tc>
        <w:tc>
          <w:tcPr>
            <w:tcW w:w="7253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                               本人签字：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4254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     院系签章：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1680" w:firstLineChars="700"/>
              <w:jc w:val="both"/>
              <w:textAlignment w:val="baseline"/>
              <w:rPr>
                <w:rFonts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年  月  日</w:t>
            </w:r>
          </w:p>
        </w:tc>
        <w:tc>
          <w:tcPr>
            <w:tcW w:w="426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 xml:space="preserve">    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1440" w:firstLineChars="6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校医院签章：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1680" w:firstLineChars="7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体育军事教学部审核处理意见</w:t>
            </w:r>
          </w:p>
        </w:tc>
        <w:tc>
          <w:tcPr>
            <w:tcW w:w="72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 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320" w:firstLineChars="18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审核人：</w:t>
            </w: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</w:p>
          <w:p>
            <w:pPr>
              <w:pStyle w:val="2"/>
              <w:widowControl/>
              <w:spacing w:before="0" w:beforeAutospacing="0" w:after="0" w:afterAutospacing="0" w:line="24" w:lineRule="atLeast"/>
              <w:ind w:firstLine="4800" w:firstLineChars="2000"/>
              <w:jc w:val="both"/>
              <w:textAlignment w:val="baseline"/>
              <w:rPr>
                <w:rFonts w:hint="eastAsia" w:ascii="仿宋" w:hAnsi="仿宋" w:eastAsia="仿宋" w:cs="仿宋"/>
                <w:color w:val="333333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Cs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  <w:t>注：  学生有特殊情况的如：身体原因（学生因病或伤残，需附上近三个月三甲以上医院出具的医学证明，再送至校医院审核签章）、外出学习、实习等，经院系辅导员审核签字、分管学生工作的副书记审核签字并盖院系行政章后，交体育军事教学部教学办北体103办公室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"/>
        </w:rPr>
        <w:t>，可申请减免次数。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ZTQ1NzY0MTBjMDdmN2M4N2E3Y2M1MGM2YjRiOWEifQ=="/>
  </w:docVars>
  <w:rsids>
    <w:rsidRoot w:val="00000000"/>
    <w:rsid w:val="03F45399"/>
    <w:rsid w:val="29306149"/>
    <w:rsid w:val="39E46E39"/>
    <w:rsid w:val="72D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0</Lines>
  <Paragraphs>0</Paragraphs>
  <TotalTime>1</TotalTime>
  <ScaleCrop>false</ScaleCrop>
  <LinksUpToDate>false</LinksUpToDate>
  <CharactersWithSpaces>359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2021-09-28T07:52:00Z</dcterms:created>
  <dc:creator>ad</dc:creator>
  <cp:lastModifiedBy>C.waring</cp:lastModifiedBy>
  <dcterms:modified xsi:type="dcterms:W3CDTF">2022-09-29T09:00:12Z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7EE4F1E1498D42DF8F04D7B05C2E30AB</vt:lpwstr>
  </property>
</Properties>
</file>